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hanging="90"/>
        <w:rPr>
          <w:b w:val="1"/>
          <w:sz w:val="24"/>
          <w:szCs w:val="24"/>
        </w:rPr>
      </w:pPr>
      <w:r w:rsidDel="00000000" w:rsidR="00000000" w:rsidRPr="00000000">
        <w:rPr>
          <w:b w:val="1"/>
          <w:sz w:val="24"/>
          <w:szCs w:val="24"/>
        </w:rPr>
        <w:drawing>
          <wp:anchor allowOverlap="1" behindDoc="0" distB="114300" distT="114300" distL="114300" distR="114300" hidden="0" layoutInCell="1" locked="0" relativeHeight="0" simplePos="0">
            <wp:simplePos x="0" y="0"/>
            <wp:positionH relativeFrom="page">
              <wp:posOffset>5838825</wp:posOffset>
            </wp:positionH>
            <wp:positionV relativeFrom="page">
              <wp:posOffset>914400</wp:posOffset>
            </wp:positionV>
            <wp:extent cx="1014413" cy="1014413"/>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14413" cy="1014413"/>
                    </a:xfrm>
                    <a:prstGeom prst="rect"/>
                    <a:ln/>
                  </pic:spPr>
                </pic:pic>
              </a:graphicData>
            </a:graphic>
          </wp:anchor>
        </w:drawing>
      </w:r>
      <w:r w:rsidDel="00000000" w:rsidR="00000000" w:rsidRPr="00000000">
        <w:rPr>
          <w:b w:val="1"/>
          <w:sz w:val="24"/>
          <w:szCs w:val="24"/>
        </w:rPr>
        <w:drawing>
          <wp:inline distB="114300" distT="114300" distL="114300" distR="114300">
            <wp:extent cx="1546922" cy="1081088"/>
            <wp:effectExtent b="0" l="0" r="0" t="0"/>
            <wp:docPr id="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546922" cy="10810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PRESS RELEASE </w:t>
      </w:r>
    </w:p>
    <w:p w:rsidR="00000000" w:rsidDel="00000000" w:rsidP="00000000" w:rsidRDefault="00000000" w:rsidRPr="00000000" w14:paraId="00000004">
      <w:pPr>
        <w:rPr>
          <w:sz w:val="24"/>
          <w:szCs w:val="24"/>
        </w:rPr>
      </w:pPr>
      <w:r w:rsidDel="00000000" w:rsidR="00000000" w:rsidRPr="00000000">
        <w:rPr>
          <w:sz w:val="24"/>
          <w:szCs w:val="24"/>
          <w:rtl w:val="0"/>
        </w:rPr>
        <w:t xml:space="preserve">FOR IMMEDIATE RELEASE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b w:val="1"/>
          <w:sz w:val="24"/>
          <w:szCs w:val="24"/>
          <w:rtl w:val="0"/>
        </w:rPr>
        <w:t xml:space="preserve">CONTACT INFORMATION: </w:t>
      </w: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United Way of Cumberland County </w:t>
      </w:r>
    </w:p>
    <w:p w:rsidR="00000000" w:rsidDel="00000000" w:rsidP="00000000" w:rsidRDefault="00000000" w:rsidRPr="00000000" w14:paraId="00000008">
      <w:pPr>
        <w:rPr>
          <w:sz w:val="24"/>
          <w:szCs w:val="24"/>
        </w:rPr>
      </w:pPr>
      <w:bookmarkStart w:colFirst="0" w:colLast="0" w:name="_heading=h.gjdgxs" w:id="0"/>
      <w:bookmarkEnd w:id="0"/>
      <w:r w:rsidDel="00000000" w:rsidR="00000000" w:rsidRPr="00000000">
        <w:rPr>
          <w:sz w:val="24"/>
          <w:szCs w:val="24"/>
          <w:rtl w:val="0"/>
        </w:rPr>
        <w:t xml:space="preserve">Crystal Moore - Williams</w:t>
      </w:r>
    </w:p>
    <w:p w:rsidR="00000000" w:rsidDel="00000000" w:rsidP="00000000" w:rsidRDefault="00000000" w:rsidRPr="00000000" w14:paraId="00000009">
      <w:pPr>
        <w:rPr>
          <w:sz w:val="24"/>
          <w:szCs w:val="24"/>
        </w:rPr>
      </w:pPr>
      <w:r w:rsidDel="00000000" w:rsidR="00000000" w:rsidRPr="00000000">
        <w:rPr>
          <w:sz w:val="24"/>
          <w:szCs w:val="24"/>
          <w:rtl w:val="0"/>
        </w:rPr>
        <w:t xml:space="preserve">Community Impact Director</w:t>
      </w:r>
    </w:p>
    <w:p w:rsidR="00000000" w:rsidDel="00000000" w:rsidP="00000000" w:rsidRDefault="00000000" w:rsidRPr="00000000" w14:paraId="0000000A">
      <w:pPr>
        <w:rPr>
          <w:sz w:val="24"/>
          <w:szCs w:val="24"/>
        </w:rPr>
      </w:pPr>
      <w:r w:rsidDel="00000000" w:rsidR="00000000" w:rsidRPr="00000000">
        <w:rPr>
          <w:sz w:val="24"/>
          <w:szCs w:val="24"/>
          <w:rtl w:val="0"/>
        </w:rPr>
        <w:t xml:space="preserve">910-483-1179 ext. 229</w:t>
      </w:r>
    </w:p>
    <w:p w:rsidR="00000000" w:rsidDel="00000000" w:rsidP="00000000" w:rsidRDefault="00000000" w:rsidRPr="00000000" w14:paraId="0000000B">
      <w:pPr>
        <w:rPr>
          <w:sz w:val="24"/>
          <w:szCs w:val="24"/>
        </w:rPr>
      </w:pPr>
      <w:r w:rsidDel="00000000" w:rsidR="00000000" w:rsidRPr="00000000">
        <w:rPr>
          <w:sz w:val="24"/>
          <w:szCs w:val="24"/>
          <w:rtl w:val="0"/>
        </w:rPr>
        <w:t xml:space="preserve">crystalmmcnair@unitedway-cc.org </w:t>
      </w:r>
      <w:r w:rsidDel="00000000" w:rsidR="00000000" w:rsidRPr="00000000">
        <w:rPr>
          <w:rtl w:val="0"/>
        </w:rPr>
      </w:r>
    </w:p>
    <w:p w:rsidR="00000000" w:rsidDel="00000000" w:rsidP="00000000" w:rsidRDefault="00000000" w:rsidRPr="00000000" w14:paraId="0000000C">
      <w:pPr>
        <w:rPr>
          <w:color w:val="0462c1"/>
          <w:sz w:val="24"/>
          <w:szCs w:val="24"/>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rtl w:val="0"/>
        </w:rPr>
      </w:r>
    </w:p>
    <w:p w:rsidR="00000000" w:rsidDel="00000000" w:rsidP="00000000" w:rsidRDefault="00000000" w:rsidRPr="00000000" w14:paraId="0000000E">
      <w:pPr>
        <w:jc w:val="center"/>
        <w:rPr>
          <w:b w:val="1"/>
          <w:sz w:val="24"/>
          <w:szCs w:val="24"/>
        </w:rPr>
      </w:pPr>
      <w:r w:rsidDel="00000000" w:rsidR="00000000" w:rsidRPr="00000000">
        <w:rPr>
          <w:b w:val="1"/>
          <w:sz w:val="24"/>
          <w:szCs w:val="24"/>
          <w:rtl w:val="0"/>
        </w:rPr>
        <w:t xml:space="preserve">United Way of Cumberland County Opens 2025 Grant Cycle for </w:t>
      </w:r>
    </w:p>
    <w:p w:rsidR="00000000" w:rsidDel="00000000" w:rsidP="00000000" w:rsidRDefault="00000000" w:rsidRPr="00000000" w14:paraId="0000000F">
      <w:pPr>
        <w:jc w:val="center"/>
        <w:rPr>
          <w:sz w:val="24"/>
          <w:szCs w:val="24"/>
        </w:rPr>
      </w:pPr>
      <w:r w:rsidDel="00000000" w:rsidR="00000000" w:rsidRPr="00000000">
        <w:rPr>
          <w:b w:val="1"/>
          <w:sz w:val="24"/>
          <w:szCs w:val="24"/>
          <w:rtl w:val="0"/>
        </w:rPr>
        <w:t xml:space="preserve">Youth Growth Stock Trust Funding</w:t>
      </w:r>
      <w:r w:rsidDel="00000000" w:rsidR="00000000" w:rsidRPr="00000000">
        <w:rPr>
          <w:rtl w:val="0"/>
        </w:rPr>
      </w:r>
    </w:p>
    <w:p w:rsidR="00000000" w:rsidDel="00000000" w:rsidP="00000000" w:rsidRDefault="00000000" w:rsidRPr="00000000" w14:paraId="00000010">
      <w:pPr>
        <w:jc w:val="cente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b w:val="1"/>
          <w:sz w:val="24"/>
          <w:szCs w:val="24"/>
          <w:rtl w:val="0"/>
        </w:rPr>
        <w:t xml:space="preserve">Fayetteville, N.C. (February 3, 2025) </w:t>
      </w:r>
      <w:r w:rsidDel="00000000" w:rsidR="00000000" w:rsidRPr="00000000">
        <w:rPr>
          <w:sz w:val="24"/>
          <w:szCs w:val="24"/>
          <w:rtl w:val="0"/>
        </w:rPr>
        <w:t xml:space="preserve">– The United Way of Cumberland County is now accepting applications for its Youth Growth Stock Trust (YGST) grant funding for 2025. Each year, the YGST provides financial support to local programs, initiatives, and scholarships aimed at benefiting youth in Cumberland County.</w:t>
      </w:r>
    </w:p>
    <w:p w:rsidR="00000000" w:rsidDel="00000000" w:rsidP="00000000" w:rsidRDefault="00000000" w:rsidRPr="00000000" w14:paraId="00000013">
      <w:pPr>
        <w:spacing w:after="240" w:before="240" w:lineRule="auto"/>
        <w:rPr>
          <w:b w:val="1"/>
          <w:sz w:val="24"/>
          <w:szCs w:val="24"/>
        </w:rPr>
      </w:pPr>
      <w:r w:rsidDel="00000000" w:rsidR="00000000" w:rsidRPr="00000000">
        <w:rPr>
          <w:sz w:val="24"/>
          <w:szCs w:val="24"/>
          <w:rtl w:val="0"/>
        </w:rPr>
        <w:t xml:space="preserve">Local public schools and 501(c) 3 nonprofit organizations in Cumberland County are encouraged to submit Requests for Funding Proposals (RFPs) for programs that support the well-being and development of young people in the area. Applications for YGST funding are available online at</w:t>
      </w:r>
      <w:hyperlink r:id="rId9">
        <w:r w:rsidDel="00000000" w:rsidR="00000000" w:rsidRPr="00000000">
          <w:rPr>
            <w:sz w:val="24"/>
            <w:szCs w:val="24"/>
            <w:rtl w:val="0"/>
          </w:rPr>
          <w:t xml:space="preserve"> </w:t>
        </w:r>
      </w:hyperlink>
      <w:r w:rsidDel="00000000" w:rsidR="00000000" w:rsidRPr="00000000">
        <w:rPr>
          <w:sz w:val="24"/>
          <w:szCs w:val="24"/>
          <w:rtl w:val="0"/>
        </w:rPr>
        <w:t xml:space="preserve">www.unitedway-cc.org</w:t>
      </w:r>
      <w:r w:rsidDel="00000000" w:rsidR="00000000" w:rsidRPr="00000000">
        <w:rPr>
          <w:sz w:val="24"/>
          <w:szCs w:val="24"/>
          <w:rtl w:val="0"/>
        </w:rPr>
        <w:t xml:space="preserve">. All applications must be submitted by</w:t>
      </w:r>
      <w:r w:rsidDel="00000000" w:rsidR="00000000" w:rsidRPr="00000000">
        <w:rPr>
          <w:b w:val="1"/>
          <w:sz w:val="24"/>
          <w:szCs w:val="24"/>
          <w:rtl w:val="0"/>
        </w:rPr>
        <w:t xml:space="preserve"> March 3, 2025.</w:t>
      </w:r>
    </w:p>
    <w:p w:rsidR="00000000" w:rsidDel="00000000" w:rsidP="00000000" w:rsidRDefault="00000000" w:rsidRPr="00000000" w14:paraId="00000014">
      <w:pPr>
        <w:rPr>
          <w:sz w:val="24"/>
          <w:szCs w:val="24"/>
        </w:rPr>
      </w:pPr>
      <w:r w:rsidDel="00000000" w:rsidR="00000000" w:rsidRPr="00000000">
        <w:rPr>
          <w:sz w:val="24"/>
          <w:szCs w:val="24"/>
          <w:rtl w:val="0"/>
        </w:rPr>
        <w:t xml:space="preserve">For more information, visit our website or contact Crystal Moore Williams at (910) 483-1179 ext. 229 or </w:t>
      </w:r>
      <w:r w:rsidDel="00000000" w:rsidR="00000000" w:rsidRPr="00000000">
        <w:rPr>
          <w:sz w:val="24"/>
          <w:szCs w:val="24"/>
          <w:rtl w:val="0"/>
        </w:rPr>
        <w:t xml:space="preserve">crystalmmcnair@unitedway-cc.org</w:t>
      </w:r>
      <w:r w:rsidDel="00000000" w:rsidR="00000000" w:rsidRPr="00000000">
        <w:rPr>
          <w:sz w:val="24"/>
          <w:szCs w:val="24"/>
          <w:rtl w:val="0"/>
        </w:rPr>
        <w:t xml:space="preserve">.</w:t>
      </w:r>
    </w:p>
    <w:p w:rsidR="00000000" w:rsidDel="00000000" w:rsidP="00000000" w:rsidRDefault="00000000" w:rsidRPr="00000000" w14:paraId="00000015">
      <w:pPr>
        <w:spacing w:after="240" w:before="240" w:lineRule="auto"/>
        <w:rPr>
          <w:b w:val="1"/>
          <w:sz w:val="24"/>
          <w:szCs w:val="24"/>
        </w:rPr>
      </w:pPr>
      <w:r w:rsidDel="00000000" w:rsidR="00000000" w:rsidRPr="00000000">
        <w:rPr>
          <w:b w:val="1"/>
          <w:sz w:val="24"/>
          <w:szCs w:val="24"/>
          <w:rtl w:val="0"/>
        </w:rPr>
        <w:t xml:space="preserve">About the Youth Growth Stock Trust (YGST)</w:t>
      </w:r>
    </w:p>
    <w:p w:rsidR="00000000" w:rsidDel="00000000" w:rsidP="00000000" w:rsidRDefault="00000000" w:rsidRPr="00000000" w14:paraId="00000016">
      <w:pPr>
        <w:spacing w:after="240" w:before="240" w:lineRule="auto"/>
        <w:rPr>
          <w:sz w:val="24"/>
          <w:szCs w:val="24"/>
        </w:rPr>
      </w:pPr>
      <w:r w:rsidDel="00000000" w:rsidR="00000000" w:rsidRPr="00000000">
        <w:rPr>
          <w:sz w:val="24"/>
          <w:szCs w:val="24"/>
          <w:rtl w:val="0"/>
        </w:rPr>
        <w:t xml:space="preserve">The Youth Growth Stock Trust was established in 1992 by the late Robert Short, a self-taught investor and passionate community leader, in response to his concern for the </w:t>
      </w:r>
    </w:p>
    <w:p w:rsidR="00000000" w:rsidDel="00000000" w:rsidP="00000000" w:rsidRDefault="00000000" w:rsidRPr="00000000" w14:paraId="00000017">
      <w:pPr>
        <w:spacing w:after="240" w:before="240" w:lineRule="auto"/>
        <w:ind w:left="720" w:firstLine="0"/>
        <w:jc w:val="center"/>
        <w:rPr>
          <w:sz w:val="24"/>
          <w:szCs w:val="24"/>
        </w:rPr>
      </w:pPr>
      <w:r w:rsidDel="00000000" w:rsidR="00000000" w:rsidRPr="00000000">
        <w:rPr>
          <w:sz w:val="24"/>
          <w:szCs w:val="24"/>
          <w:rtl w:val="0"/>
        </w:rPr>
        <w:t xml:space="preserve">-More-</w:t>
      </w:r>
    </w:p>
    <w:p w:rsidR="00000000" w:rsidDel="00000000" w:rsidP="00000000" w:rsidRDefault="00000000" w:rsidRPr="00000000" w14:paraId="00000018">
      <w:pPr>
        <w:spacing w:after="240" w:before="240" w:lineRule="auto"/>
        <w:rPr>
          <w:sz w:val="24"/>
          <w:szCs w:val="24"/>
        </w:rPr>
      </w:pPr>
      <w:r w:rsidDel="00000000" w:rsidR="00000000" w:rsidRPr="00000000">
        <w:rPr>
          <w:sz w:val="24"/>
          <w:szCs w:val="24"/>
          <w:rtl w:val="0"/>
        </w:rPr>
        <w:t xml:space="preserve">well-being of local youth. Having left school at 16 to support his family, Mr. Short wanted to provide the opportunities he never had growing up. His love for the community and his support of United Way led him to create the YGST, ensuring that his legacy would continue to benefit young people in Cumberland County for generations to come.</w:t>
      </w:r>
    </w:p>
    <w:p w:rsidR="00000000" w:rsidDel="00000000" w:rsidP="00000000" w:rsidRDefault="00000000" w:rsidRPr="00000000" w14:paraId="00000019">
      <w:pPr>
        <w:spacing w:after="240" w:before="240" w:lineRule="auto"/>
        <w:rPr>
          <w:sz w:val="24"/>
          <w:szCs w:val="24"/>
        </w:rPr>
      </w:pPr>
      <w:r w:rsidDel="00000000" w:rsidR="00000000" w:rsidRPr="00000000">
        <w:rPr>
          <w:sz w:val="24"/>
          <w:szCs w:val="24"/>
          <w:rtl w:val="0"/>
        </w:rPr>
        <w:t xml:space="preserve">United Way of Cumberland County serves as the Trust Beneficiary, and income from the YGST is distributed annually to local programs that meet the needs of youth. The YGST Grants Committee reviews applications and makes funding recommendations to the United Way Board of Directors.</w:t>
      </w:r>
    </w:p>
    <w:p w:rsidR="00000000" w:rsidDel="00000000" w:rsidP="00000000" w:rsidRDefault="00000000" w:rsidRPr="00000000" w14:paraId="0000001A">
      <w:pPr>
        <w:spacing w:after="240" w:before="240" w:lineRule="auto"/>
        <w:rPr>
          <w:sz w:val="24"/>
          <w:szCs w:val="24"/>
        </w:rPr>
      </w:pPr>
      <w:r w:rsidDel="00000000" w:rsidR="00000000" w:rsidRPr="00000000">
        <w:rPr>
          <w:sz w:val="24"/>
          <w:szCs w:val="24"/>
          <w:rtl w:val="0"/>
        </w:rPr>
        <w:t xml:space="preserve">The YGST is entirely separate from United Way’s regular fundraising campaigns, further expanding the organization’s impact in the community.</w:t>
      </w:r>
    </w:p>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United Way of Cumberland County </w:t>
      </w:r>
    </w:p>
    <w:p w:rsidR="00000000" w:rsidDel="00000000" w:rsidP="00000000" w:rsidRDefault="00000000" w:rsidRPr="00000000" w14:paraId="0000001C">
      <w:pPr>
        <w:rPr>
          <w:sz w:val="24"/>
          <w:szCs w:val="24"/>
        </w:rPr>
      </w:pPr>
      <w:r w:rsidDel="00000000" w:rsidR="00000000" w:rsidRPr="00000000">
        <w:rPr>
          <w:sz w:val="24"/>
          <w:szCs w:val="24"/>
          <w:rtl w:val="0"/>
        </w:rPr>
        <w:t xml:space="preserve">Our mission is to improve lives across Cumberland County by strategically raising and investing resources that successfully impact prioritized human service and health needs while working in effective and innovative partnerships with direct provider agencies. To learn more visit https://www.unitedway-cc.org/ </w:t>
      </w:r>
    </w:p>
    <w:p w:rsidR="00000000" w:rsidDel="00000000" w:rsidP="00000000" w:rsidRDefault="00000000" w:rsidRPr="00000000" w14:paraId="0000001D">
      <w:pPr>
        <w:jc w:val="center"/>
        <w:rPr>
          <w:sz w:val="24"/>
          <w:szCs w:val="24"/>
        </w:rPr>
      </w:pPr>
      <w:r w:rsidDel="00000000" w:rsidR="00000000" w:rsidRPr="00000000">
        <w:rPr>
          <w:rtl w:val="0"/>
        </w:rPr>
      </w:r>
    </w:p>
    <w:p w:rsidR="00000000" w:rsidDel="00000000" w:rsidP="00000000" w:rsidRDefault="00000000" w:rsidRPr="00000000" w14:paraId="0000001E">
      <w:pPr>
        <w:jc w:val="center"/>
        <w:rPr>
          <w:sz w:val="24"/>
          <w:szCs w:val="24"/>
        </w:rPr>
      </w:pPr>
      <w:r w:rsidDel="00000000" w:rsidR="00000000" w:rsidRPr="00000000">
        <w:rPr>
          <w:rtl w:val="0"/>
        </w:rPr>
      </w:r>
    </w:p>
    <w:p w:rsidR="00000000" w:rsidDel="00000000" w:rsidP="00000000" w:rsidRDefault="00000000" w:rsidRPr="00000000" w14:paraId="0000001F">
      <w:pPr>
        <w:jc w:val="center"/>
        <w:rPr>
          <w:sz w:val="24"/>
          <w:szCs w:val="24"/>
        </w:rPr>
      </w:pPr>
      <w:r w:rsidDel="00000000" w:rsidR="00000000" w:rsidRPr="00000000">
        <w:rPr>
          <w:sz w:val="24"/>
          <w:szCs w:val="24"/>
          <w:rtl w:val="0"/>
        </w:rPr>
        <w:t xml:space="preserve">### End ##</w:t>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A691C"/>
    <w:pPr>
      <w:spacing w:after="0" w:line="276" w:lineRule="auto"/>
    </w:pPr>
    <w:rPr>
      <w:rFonts w:ascii="Arial" w:cs="Arial" w:eastAsia="Arial" w:hAnsi="Arial"/>
      <w:lang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nitedway-cc.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SXwdeT+TGFCQCjBs3+QrlCR6EQ==">CgMxLjAyCGguZ2pkZ3hzOAByITFWakgxdjZKVHJVRXBmenE4X2tsVkFlNzMyQ2ZxRUlpSg==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2024-06-06T17:24:00Z</dcterms:created>
  <dc:creator>Director of Development</dc:creator>
</cp:coreProperties>
</file>